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7725" w14:textId="0DCBB5A5" w:rsidR="00AF3C96" w:rsidRDefault="00D21B38"/>
    <w:p w14:paraId="6DAD1BF4" w14:textId="77777777" w:rsidR="003E07B1" w:rsidRDefault="003E07B1" w:rsidP="003E07B1">
      <w:pPr>
        <w:pStyle w:val="Normlnywebov"/>
        <w:jc w:val="center"/>
        <w:rPr>
          <w:b/>
          <w:bCs/>
          <w:sz w:val="24"/>
          <w:szCs w:val="24"/>
          <w:u w:val="single"/>
        </w:rPr>
      </w:pPr>
    </w:p>
    <w:p w14:paraId="44B20E8E" w14:textId="49F625B2" w:rsidR="003E07B1" w:rsidRPr="003E07B1" w:rsidRDefault="003E07B1" w:rsidP="003E07B1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27"/>
          <w:szCs w:val="27"/>
        </w:rPr>
      </w:pPr>
      <w:r w:rsidRPr="003E07B1">
        <w:rPr>
          <w:rFonts w:ascii="Calibri" w:hAnsi="Calibri" w:cs="Calibri"/>
          <w:b/>
          <w:bCs/>
          <w:sz w:val="27"/>
          <w:szCs w:val="27"/>
          <w:u w:val="single"/>
        </w:rPr>
        <w:t>KTO MÔŽE BYŤ ORGANIZÁTOROM VZDELÁVACIEHO PODUJATIA PRE LEKÁROV?</w:t>
      </w:r>
    </w:p>
    <w:p w14:paraId="5B042A25" w14:textId="0310FA0E" w:rsidR="003E07B1" w:rsidRDefault="003E07B1"/>
    <w:p w14:paraId="3D559D23" w14:textId="187A2E72" w:rsidR="003E07B1" w:rsidRDefault="003E07B1"/>
    <w:p w14:paraId="1BE58E1D" w14:textId="77777777" w:rsidR="00DD3196" w:rsidRDefault="00DD3196" w:rsidP="00DD3196">
      <w:pPr>
        <w:pStyle w:val="Normlnywebov"/>
        <w:ind w:firstLine="708"/>
        <w:jc w:val="both"/>
      </w:pPr>
      <w:r w:rsidRPr="00DD3196">
        <w:rPr>
          <w:b/>
          <w:bCs/>
          <w:u w:val="single"/>
        </w:rPr>
        <w:t>Organizátorom</w:t>
      </w:r>
      <w:r w:rsidRPr="00DD3196">
        <w:rPr>
          <w:b/>
          <w:bCs/>
        </w:rPr>
        <w:t xml:space="preserve"> </w:t>
      </w:r>
      <w:r w:rsidRPr="00DD3196">
        <w:t>môže byť SLK, SLS, zamestnávateľ.</w:t>
      </w:r>
      <w:r>
        <w:t xml:space="preserve"> </w:t>
      </w:r>
      <w:bookmarkStart w:id="0" w:name="_GoBack"/>
      <w:bookmarkEnd w:id="0"/>
    </w:p>
    <w:p w14:paraId="48DAB55F" w14:textId="40ABDA61" w:rsidR="00DD3196" w:rsidRDefault="00DD3196" w:rsidP="00DD3196">
      <w:pPr>
        <w:pStyle w:val="Normlnywebov"/>
        <w:ind w:firstLine="708"/>
        <w:jc w:val="both"/>
      </w:pPr>
      <w:r>
        <w:t>Podľa § 42 ods. 3 zákona č. 578/2004 Z.</w:t>
      </w:r>
      <w:r>
        <w:t xml:space="preserve"> </w:t>
      </w:r>
      <w:r>
        <w:t xml:space="preserve">z.:  </w:t>
      </w:r>
    </w:p>
    <w:p w14:paraId="74F38C54" w14:textId="096CD09C" w:rsidR="00DD3196" w:rsidRPr="00DD3196" w:rsidRDefault="00DD3196" w:rsidP="00DD3196">
      <w:pPr>
        <w:pStyle w:val="Normlnywebov"/>
        <w:ind w:firstLine="708"/>
        <w:jc w:val="both"/>
        <w:rPr>
          <w:b/>
          <w:bCs/>
          <w:i/>
          <w:iCs/>
        </w:rPr>
      </w:pPr>
      <w:r w:rsidRPr="00DD3196">
        <w:rPr>
          <w:b/>
          <w:bCs/>
          <w:i/>
          <w:iCs/>
        </w:rPr>
        <w:t xml:space="preserve">"Sústavné vzdelávanie pre zdravotníckych pracovníkov príslušného zdravotníckeho povolania </w:t>
      </w:r>
      <w:r w:rsidRPr="00DD3196">
        <w:rPr>
          <w:b/>
          <w:bCs/>
          <w:i/>
          <w:iCs/>
          <w:u w:val="single"/>
        </w:rPr>
        <w:t>zabezpečuje zamestnávateľ, odborné spoločnosti Slovenskej lekárskej spoločnosti a komora</w:t>
      </w:r>
      <w:r w:rsidRPr="00DD3196">
        <w:rPr>
          <w:b/>
          <w:bCs/>
          <w:i/>
          <w:iCs/>
        </w:rPr>
        <w:t>, v ktorej je zdravotnícky pracovník registrovaný (§ 62 ods. 2 až 12), samostatne alebo v spolupráci so vzdelávacími ustanovizňami alebo inými medzinárodne uznanými odbornými spoločnosťami alebo profesiovými združeniami a poskytovateľmi, ak v odseku 4 nie je ustanovené inak."</w:t>
      </w:r>
    </w:p>
    <w:p w14:paraId="3E5B66E1" w14:textId="77777777" w:rsidR="00DD3196" w:rsidRDefault="00DD3196" w:rsidP="00DD3196">
      <w:pPr>
        <w:pStyle w:val="Normlnywebov"/>
        <w:ind w:firstLine="708"/>
        <w:jc w:val="both"/>
      </w:pPr>
      <w:r w:rsidRPr="00DD3196">
        <w:rPr>
          <w:b/>
          <w:bCs/>
          <w:u w:val="single"/>
        </w:rPr>
        <w:t>Garantom</w:t>
      </w:r>
      <w:r>
        <w:t xml:space="preserve"> môže by aj fyzická osoba určená organizátorom.</w:t>
      </w:r>
    </w:p>
    <w:p w14:paraId="22549705" w14:textId="77777777" w:rsidR="003E07B1" w:rsidRDefault="003E07B1"/>
    <w:sectPr w:rsidR="003E07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FA483" w14:textId="77777777" w:rsidR="00D21B38" w:rsidRDefault="00D21B38" w:rsidP="003E07B1">
      <w:pPr>
        <w:spacing w:after="0" w:line="240" w:lineRule="auto"/>
      </w:pPr>
      <w:r>
        <w:separator/>
      </w:r>
    </w:p>
  </w:endnote>
  <w:endnote w:type="continuationSeparator" w:id="0">
    <w:p w14:paraId="4AA14CB3" w14:textId="77777777" w:rsidR="00D21B38" w:rsidRDefault="00D21B38" w:rsidP="003E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4C232" w14:textId="77777777" w:rsidR="00D21B38" w:rsidRDefault="00D21B38" w:rsidP="003E07B1">
      <w:pPr>
        <w:spacing w:after="0" w:line="240" w:lineRule="auto"/>
      </w:pPr>
      <w:r>
        <w:separator/>
      </w:r>
    </w:p>
  </w:footnote>
  <w:footnote w:type="continuationSeparator" w:id="0">
    <w:p w14:paraId="41BEB761" w14:textId="77777777" w:rsidR="00D21B38" w:rsidRDefault="00D21B38" w:rsidP="003E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A44BB" w14:textId="77777777" w:rsidR="003E07B1" w:rsidRDefault="003E07B1" w:rsidP="003E07B1">
    <w:pPr>
      <w:pStyle w:val="Hlavika"/>
      <w:jc w:val="right"/>
      <w:rPr>
        <w:b/>
        <w:bCs/>
      </w:rPr>
    </w:pPr>
    <w:r w:rsidRPr="003E07B1">
      <w:rPr>
        <w:b/>
        <w:bCs/>
      </w:rPr>
      <w:t>ARS CME – Akreditačná rada Slovenska</w:t>
    </w:r>
  </w:p>
  <w:p w14:paraId="67AF3A4B" w14:textId="236B1BE7" w:rsidR="003E07B1" w:rsidRPr="003E07B1" w:rsidRDefault="003E07B1" w:rsidP="003E07B1">
    <w:pPr>
      <w:pStyle w:val="Hlavika"/>
      <w:jc w:val="right"/>
      <w:rPr>
        <w:b/>
        <w:bCs/>
      </w:rPr>
    </w:pPr>
    <w:r w:rsidRPr="003E07B1">
      <w:rPr>
        <w:b/>
        <w:bCs/>
      </w:rPr>
      <w:t xml:space="preserve"> pre kontinuálne medicínske vzdelávanie</w:t>
    </w:r>
  </w:p>
  <w:p w14:paraId="4F518673" w14:textId="1F9EB131" w:rsidR="003E07B1" w:rsidRDefault="003E07B1" w:rsidP="003E07B1">
    <w:pPr>
      <w:pStyle w:val="Hlavika"/>
      <w:jc w:val="right"/>
    </w:pPr>
    <w:r>
      <w:t>Dobšinského 12</w:t>
    </w:r>
  </w:p>
  <w:p w14:paraId="260063E4" w14:textId="64BC35DC" w:rsidR="003E07B1" w:rsidRDefault="003E07B1" w:rsidP="003E07B1">
    <w:pPr>
      <w:pStyle w:val="Hlavika"/>
      <w:jc w:val="right"/>
    </w:pPr>
    <w:r>
      <w:t>811 05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B1"/>
    <w:rsid w:val="00152CA0"/>
    <w:rsid w:val="003E07B1"/>
    <w:rsid w:val="00697DE0"/>
    <w:rsid w:val="00D21B38"/>
    <w:rsid w:val="00D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351A"/>
  <w15:chartTrackingRefBased/>
  <w15:docId w15:val="{47DBB995-9D6B-41EE-9578-CFCE6FE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07B1"/>
  </w:style>
  <w:style w:type="paragraph" w:styleId="Pta">
    <w:name w:val="footer"/>
    <w:basedOn w:val="Normlny"/>
    <w:link w:val="PtaChar"/>
    <w:uiPriority w:val="99"/>
    <w:unhideWhenUsed/>
    <w:rsid w:val="003E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07B1"/>
  </w:style>
  <w:style w:type="paragraph" w:styleId="Normlnywebov">
    <w:name w:val="Normal (Web)"/>
    <w:basedOn w:val="Normlny"/>
    <w:uiPriority w:val="99"/>
    <w:semiHidden/>
    <w:unhideWhenUsed/>
    <w:rsid w:val="003E07B1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Huml</dc:creator>
  <cp:keywords/>
  <dc:description/>
  <cp:lastModifiedBy>Matej Huml</cp:lastModifiedBy>
  <cp:revision>2</cp:revision>
  <dcterms:created xsi:type="dcterms:W3CDTF">2020-02-13T12:02:00Z</dcterms:created>
  <dcterms:modified xsi:type="dcterms:W3CDTF">2020-02-13T12:07:00Z</dcterms:modified>
</cp:coreProperties>
</file>